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5B3D8" w14:textId="6BB7B8EC" w:rsidR="0082485B" w:rsidRPr="00B7177E" w:rsidRDefault="0082485B" w:rsidP="0082485B">
      <w:pPr>
        <w:tabs>
          <w:tab w:val="right" w:pos="9638"/>
        </w:tabs>
        <w:rPr>
          <w:b/>
          <w:noProof/>
          <w:sz w:val="24"/>
        </w:rPr>
      </w:pPr>
      <w:r w:rsidRPr="00B7177E">
        <w:rPr>
          <w:b/>
          <w:noProof/>
          <w:sz w:val="24"/>
        </w:rPr>
        <w:t xml:space="preserve">SA WG2 Meeting </w:t>
      </w:r>
      <w:r>
        <w:rPr>
          <w:b/>
          <w:noProof/>
          <w:sz w:val="24"/>
        </w:rPr>
        <w:t>#S2-160</w:t>
      </w:r>
      <w:r w:rsidRPr="00B7177E">
        <w:rPr>
          <w:b/>
          <w:noProof/>
          <w:sz w:val="24"/>
        </w:rPr>
        <w:tab/>
        <w:t>S2-23</w:t>
      </w:r>
      <w:r>
        <w:rPr>
          <w:b/>
          <w:noProof/>
          <w:sz w:val="24"/>
        </w:rPr>
        <w:t>1</w:t>
      </w:r>
      <w:r w:rsidR="0046619A">
        <w:rPr>
          <w:b/>
          <w:noProof/>
          <w:sz w:val="24"/>
        </w:rPr>
        <w:t>2054</w:t>
      </w:r>
    </w:p>
    <w:p w14:paraId="33313079" w14:textId="4E94938A" w:rsidR="0082485B" w:rsidRPr="00B7177E" w:rsidRDefault="0082485B" w:rsidP="0082485B">
      <w:pPr>
        <w:pStyle w:val="Header"/>
        <w:pBdr>
          <w:bottom w:val="single" w:sz="4" w:space="1" w:color="auto"/>
        </w:pBdr>
        <w:tabs>
          <w:tab w:val="right" w:pos="9638"/>
        </w:tabs>
        <w:ind w:right="-57"/>
        <w:rPr>
          <w:rFonts w:ascii="Times New Roman" w:eastAsia="Arial Unicode MS" w:hAnsi="Times New Roman"/>
          <w:bCs/>
          <w:noProof w:val="0"/>
          <w:sz w:val="24"/>
        </w:rPr>
      </w:pPr>
      <w:r>
        <w:rPr>
          <w:rFonts w:ascii="Times New Roman" w:hAnsi="Times New Roman"/>
          <w:sz w:val="24"/>
        </w:rPr>
        <w:t>13</w:t>
      </w:r>
      <w:r w:rsidRPr="00B7177E">
        <w:rPr>
          <w:rFonts w:ascii="Times New Roman" w:hAnsi="Times New Roman"/>
          <w:sz w:val="24"/>
        </w:rPr>
        <w:t xml:space="preserve"> - </w:t>
      </w:r>
      <w:r>
        <w:rPr>
          <w:rFonts w:ascii="Times New Roman" w:hAnsi="Times New Roman"/>
          <w:sz w:val="24"/>
        </w:rPr>
        <w:t>17</w:t>
      </w:r>
      <w:r w:rsidRPr="00B7177E">
        <w:rPr>
          <w:rFonts w:ascii="Times New Roman" w:hAnsi="Times New Roman"/>
          <w:sz w:val="24"/>
        </w:rPr>
        <w:t xml:space="preserve"> </w:t>
      </w:r>
      <w:r>
        <w:rPr>
          <w:rFonts w:ascii="Times New Roman" w:hAnsi="Times New Roman"/>
          <w:sz w:val="24"/>
        </w:rPr>
        <w:t>November, 2023, Chicago, USA</w:t>
      </w:r>
    </w:p>
    <w:p w14:paraId="011D64FB" w14:textId="77777777" w:rsidR="0082485B" w:rsidRPr="00B7177E" w:rsidRDefault="0082485B" w:rsidP="0082485B"/>
    <w:p w14:paraId="5FB7AE8C" w14:textId="77777777" w:rsidR="0082485B" w:rsidRPr="00B7177E" w:rsidRDefault="0082485B" w:rsidP="0082485B">
      <w:pPr>
        <w:ind w:left="2127" w:hanging="2127"/>
        <w:rPr>
          <w:b/>
        </w:rPr>
      </w:pPr>
      <w:r w:rsidRPr="00B7177E">
        <w:rPr>
          <w:b/>
        </w:rPr>
        <w:t>Source:</w:t>
      </w:r>
      <w:r w:rsidRPr="00B7177E">
        <w:rPr>
          <w:b/>
        </w:rPr>
        <w:tab/>
        <w:t>Interdigital</w:t>
      </w:r>
    </w:p>
    <w:p w14:paraId="24B02800" w14:textId="7F596820" w:rsidR="0082485B" w:rsidRPr="00B7177E" w:rsidRDefault="0082485B" w:rsidP="0082485B">
      <w:pPr>
        <w:ind w:left="2127" w:hanging="2127"/>
        <w:rPr>
          <w:b/>
        </w:rPr>
      </w:pPr>
      <w:r w:rsidRPr="00B7177E">
        <w:rPr>
          <w:b/>
        </w:rPr>
        <w:t>Title:</w:t>
      </w:r>
      <w:r w:rsidRPr="00B7177E">
        <w:rPr>
          <w:b/>
        </w:rPr>
        <w:tab/>
        <w:t xml:space="preserve">Discussion on </w:t>
      </w:r>
      <w:r>
        <w:rPr>
          <w:b/>
        </w:rPr>
        <w:t>L2ID and User Info for L2 based U2U in LS from RAN2</w:t>
      </w:r>
    </w:p>
    <w:p w14:paraId="14FB3F9A" w14:textId="77777777" w:rsidR="0082485B" w:rsidRPr="00B7177E" w:rsidRDefault="0082485B" w:rsidP="0082485B">
      <w:pPr>
        <w:ind w:left="2127" w:hanging="2127"/>
        <w:rPr>
          <w:b/>
        </w:rPr>
      </w:pPr>
      <w:r w:rsidRPr="00B7177E">
        <w:rPr>
          <w:b/>
        </w:rPr>
        <w:t>Document for:</w:t>
      </w:r>
      <w:r w:rsidRPr="00B7177E">
        <w:rPr>
          <w:b/>
        </w:rPr>
        <w:tab/>
        <w:t>Approval</w:t>
      </w:r>
    </w:p>
    <w:p w14:paraId="05C3A1E2" w14:textId="7AC3677A" w:rsidR="0082485B" w:rsidRPr="00B7177E" w:rsidRDefault="0082485B" w:rsidP="0082485B">
      <w:pPr>
        <w:ind w:left="2127" w:hanging="2127"/>
        <w:rPr>
          <w:b/>
        </w:rPr>
      </w:pPr>
      <w:r w:rsidRPr="00B7177E">
        <w:rPr>
          <w:b/>
        </w:rPr>
        <w:t>Agenda Item:</w:t>
      </w:r>
      <w:r w:rsidRPr="00B7177E">
        <w:rPr>
          <w:b/>
        </w:rPr>
        <w:tab/>
        <w:t>9</w:t>
      </w:r>
      <w:r>
        <w:rPr>
          <w:b/>
        </w:rPr>
        <w:t>.</w:t>
      </w:r>
      <w:r w:rsidR="0046619A">
        <w:rPr>
          <w:b/>
        </w:rPr>
        <w:t>37</w:t>
      </w:r>
    </w:p>
    <w:p w14:paraId="3D2611A6" w14:textId="2237869A" w:rsidR="0082485B" w:rsidRPr="00B7177E" w:rsidRDefault="0082485B" w:rsidP="0082485B">
      <w:pPr>
        <w:ind w:left="2127" w:hanging="2127"/>
        <w:rPr>
          <w:b/>
        </w:rPr>
      </w:pPr>
      <w:r w:rsidRPr="00B7177E">
        <w:rPr>
          <w:b/>
        </w:rPr>
        <w:t>Work Item / Release:</w:t>
      </w:r>
      <w:r w:rsidRPr="00B7177E">
        <w:rPr>
          <w:b/>
        </w:rPr>
        <w:tab/>
      </w:r>
      <w:r>
        <w:rPr>
          <w:b/>
        </w:rPr>
        <w:t xml:space="preserve">NR_SL_relay_enh, </w:t>
      </w:r>
      <w:r w:rsidRPr="00B7177E">
        <w:rPr>
          <w:b/>
        </w:rPr>
        <w:t>5G_ProSe_Ph2/Rel-18</w:t>
      </w:r>
    </w:p>
    <w:p w14:paraId="787FF022" w14:textId="3398A18C" w:rsidR="0082485B" w:rsidRPr="00B7177E" w:rsidRDefault="0082485B" w:rsidP="0082485B">
      <w:pPr>
        <w:ind w:left="2127" w:hanging="2127"/>
        <w:rPr>
          <w:i/>
        </w:rPr>
      </w:pPr>
      <w:r w:rsidRPr="00B7177E">
        <w:rPr>
          <w:i/>
        </w:rPr>
        <w:t xml:space="preserve">Abstract of the contribution: This contribution discusses and proposes a way forward on the questions asked by </w:t>
      </w:r>
      <w:r>
        <w:rPr>
          <w:i/>
        </w:rPr>
        <w:t>RAN2</w:t>
      </w:r>
      <w:r w:rsidRPr="00B7177E">
        <w:rPr>
          <w:i/>
        </w:rPr>
        <w:t xml:space="preserve">. </w:t>
      </w:r>
    </w:p>
    <w:p w14:paraId="5F2C3898" w14:textId="77777777" w:rsidR="0082485B" w:rsidRPr="00B7177E" w:rsidRDefault="0082485B" w:rsidP="0082485B">
      <w:pPr>
        <w:pStyle w:val="Heading1"/>
        <w:pBdr>
          <w:top w:val="single" w:sz="12" w:space="3" w:color="auto"/>
        </w:pBdr>
        <w:spacing w:after="180"/>
        <w:ind w:left="400" w:hanging="400"/>
        <w:rPr>
          <w:rFonts w:ascii="Times New Roman" w:eastAsia="MS Mincho" w:hAnsi="Times New Roman" w:cs="Times New Roman"/>
          <w:color w:val="auto"/>
          <w:sz w:val="36"/>
          <w:szCs w:val="20"/>
          <w:lang w:eastAsia="ja-JP"/>
        </w:rPr>
      </w:pPr>
      <w:r w:rsidRPr="00B7177E">
        <w:rPr>
          <w:rFonts w:ascii="Times New Roman" w:eastAsia="MS Mincho" w:hAnsi="Times New Roman" w:cs="Times New Roman"/>
          <w:color w:val="auto"/>
          <w:sz w:val="36"/>
          <w:szCs w:val="20"/>
          <w:lang w:eastAsia="ja-JP"/>
        </w:rPr>
        <w:t>1.</w:t>
      </w:r>
      <w:r w:rsidRPr="00B7177E">
        <w:rPr>
          <w:rFonts w:ascii="Times New Roman" w:eastAsia="MS Mincho" w:hAnsi="Times New Roman" w:cs="Times New Roman"/>
          <w:color w:val="auto"/>
          <w:sz w:val="36"/>
          <w:szCs w:val="20"/>
          <w:lang w:eastAsia="ja-JP"/>
        </w:rPr>
        <w:tab/>
        <w:t>Discussion</w:t>
      </w:r>
    </w:p>
    <w:p w14:paraId="29AC1F35" w14:textId="77777777" w:rsidR="007B31DB" w:rsidRDefault="007B31DB" w:rsidP="0082485B">
      <w:pPr>
        <w:rPr>
          <w:lang w:val="en-US"/>
        </w:rPr>
      </w:pPr>
      <w:r>
        <w:rPr>
          <w:lang w:val="en-US"/>
        </w:rPr>
        <w:t xml:space="preserve">As received in </w:t>
      </w:r>
      <w:r w:rsidR="0082485B" w:rsidRPr="00B7177E">
        <w:rPr>
          <w:lang w:val="en-US"/>
        </w:rPr>
        <w:t>S2-23</w:t>
      </w:r>
      <w:r w:rsidR="0082485B">
        <w:rPr>
          <w:lang w:val="en-US"/>
        </w:rPr>
        <w:t>11980 (R2-2311566),</w:t>
      </w:r>
      <w:r>
        <w:rPr>
          <w:lang w:val="en-US"/>
        </w:rPr>
        <w:t xml:space="preserve"> RAN2 agreed that a Local ID is used as a UE ID in a SRAP header for L2 based U2U relay and two Local IDs are included in the SRAP header to identify source and target Remote UE respectively.</w:t>
      </w:r>
    </w:p>
    <w:p w14:paraId="362D8CC6" w14:textId="7CDF3352" w:rsidR="007B31DB" w:rsidRDefault="007B31DB" w:rsidP="0082485B">
      <w:pPr>
        <w:spacing w:line="252" w:lineRule="auto"/>
      </w:pPr>
      <w:r>
        <w:t xml:space="preserve">And RAN2 discussed about two options how to link User Info with Local ID (refer to R2-2309905), </w:t>
      </w:r>
    </w:p>
    <w:p w14:paraId="722E30DC" w14:textId="77777777" w:rsidR="007B31DB" w:rsidRDefault="007B31DB" w:rsidP="007B31DB">
      <w:pPr>
        <w:spacing w:line="252" w:lineRule="auto"/>
        <w:ind w:firstLine="720"/>
      </w:pPr>
      <w:r>
        <w:t>Option -1: Carry User Info and Local ID in PC5-RRC message with assumption that user Info is provided from ProSe layer to AS layer.</w:t>
      </w:r>
    </w:p>
    <w:p w14:paraId="5C208909" w14:textId="77777777" w:rsidR="007B31DB" w:rsidRDefault="007B31DB" w:rsidP="007B31DB">
      <w:pPr>
        <w:spacing w:line="252" w:lineRule="auto"/>
        <w:ind w:firstLine="720"/>
      </w:pPr>
      <w:r>
        <w:t xml:space="preserve">Option -2: </w:t>
      </w:r>
      <w:r w:rsidRPr="007B31DB">
        <w:t>Carry L2 ID and Local ID in PC5-RRC message with the assumption that the association between User Info and L2 ID is done at Prose layer.</w:t>
      </w:r>
    </w:p>
    <w:p w14:paraId="7E9E0DFB" w14:textId="0A124A18" w:rsidR="007B31DB" w:rsidRDefault="007B31DB" w:rsidP="0082485B">
      <w:pPr>
        <w:spacing w:line="252" w:lineRule="auto"/>
      </w:pPr>
      <w:r>
        <w:t>And in LS from RAN2 (S2-2311980, R2-231156), RAN2 has working assumption with option-2.</w:t>
      </w:r>
      <w:r w:rsidR="00C03556">
        <w:t xml:space="preserve"> The preference for option-2 is based on the fact that for option-1, AS layer shall be informed about User Info of End UE.</w:t>
      </w:r>
    </w:p>
    <w:p w14:paraId="4DFD124F" w14:textId="201D8D8E" w:rsidR="00453222" w:rsidRPr="00453222" w:rsidRDefault="00453222" w:rsidP="0082485B">
      <w:pPr>
        <w:spacing w:line="252" w:lineRule="auto"/>
        <w:rPr>
          <w:b/>
          <w:bCs/>
        </w:rPr>
      </w:pPr>
      <w:r w:rsidRPr="00453222">
        <w:rPr>
          <w:b/>
          <w:bCs/>
        </w:rPr>
        <w:t>[Observation-1]</w:t>
      </w:r>
    </w:p>
    <w:p w14:paraId="2B002301" w14:textId="1C3A4DF3" w:rsidR="00453222" w:rsidRDefault="00453222" w:rsidP="0082485B">
      <w:pPr>
        <w:spacing w:line="252" w:lineRule="auto"/>
        <w:rPr>
          <w:b/>
          <w:bCs/>
        </w:rPr>
      </w:pPr>
      <w:r w:rsidRPr="00453222">
        <w:rPr>
          <w:b/>
          <w:bCs/>
        </w:rPr>
        <w:t>RAN2 prefer</w:t>
      </w:r>
      <w:r>
        <w:rPr>
          <w:b/>
          <w:bCs/>
        </w:rPr>
        <w:t>s</w:t>
      </w:r>
      <w:r w:rsidRPr="00453222">
        <w:rPr>
          <w:b/>
          <w:bCs/>
        </w:rPr>
        <w:t xml:space="preserve"> option-2 to option-1 as option-1 requires sharing User Info </w:t>
      </w:r>
      <w:r w:rsidR="005123E4">
        <w:rPr>
          <w:b/>
          <w:bCs/>
        </w:rPr>
        <w:t xml:space="preserve">ID </w:t>
      </w:r>
      <w:r w:rsidRPr="00453222">
        <w:rPr>
          <w:b/>
          <w:bCs/>
        </w:rPr>
        <w:t>of End UE</w:t>
      </w:r>
      <w:r w:rsidR="00BA2C0D">
        <w:rPr>
          <w:b/>
          <w:bCs/>
        </w:rPr>
        <w:t>s</w:t>
      </w:r>
      <w:r w:rsidRPr="00453222">
        <w:rPr>
          <w:b/>
          <w:bCs/>
        </w:rPr>
        <w:t xml:space="preserve"> at AS layer but option-2 does not require it.</w:t>
      </w:r>
    </w:p>
    <w:p w14:paraId="3D019AF8" w14:textId="50C1845F" w:rsidR="00453222" w:rsidRDefault="00453222" w:rsidP="0082485B">
      <w:pPr>
        <w:spacing w:line="252" w:lineRule="auto"/>
      </w:pPr>
      <w:r>
        <w:t xml:space="preserve"> </w:t>
      </w:r>
    </w:p>
    <w:p w14:paraId="4B70A971" w14:textId="77777777" w:rsidR="00C03556" w:rsidRDefault="007B31DB" w:rsidP="0082485B">
      <w:pPr>
        <w:spacing w:line="252" w:lineRule="auto"/>
      </w:pPr>
      <w:r>
        <w:t>For option-2, it is assumed that source End UE and target End UE are aware of L2 ID of target End UE and L2 ID of source End UE, respectively.</w:t>
      </w:r>
      <w:r w:rsidR="004A7553">
        <w:t xml:space="preserve"> But, according to </w:t>
      </w:r>
      <w:r>
        <w:t>TS23.304</w:t>
      </w:r>
      <w:r w:rsidR="004A7553">
        <w:t xml:space="preserve"> subclause 6.4.3.7, there is no procedure to share L2 ID of End UE to the other End UE for end to end connection setup via L2 U2U Relay.</w:t>
      </w:r>
    </w:p>
    <w:p w14:paraId="5ACDDC14" w14:textId="5AD67131" w:rsidR="007B31DB" w:rsidRDefault="00C03556" w:rsidP="0082485B">
      <w:pPr>
        <w:spacing w:line="252" w:lineRule="auto"/>
      </w:pPr>
      <w:r>
        <w:t xml:space="preserve">For </w:t>
      </w:r>
      <w:proofErr w:type="gramStart"/>
      <w:r>
        <w:t>option-1</w:t>
      </w:r>
      <w:proofErr w:type="gramEnd"/>
      <w:r>
        <w:t xml:space="preserve">, according to TS23.304, User Info ID of each End UE is </w:t>
      </w:r>
      <w:r w:rsidR="005123E4">
        <w:t xml:space="preserve">shared </w:t>
      </w:r>
      <w:r>
        <w:t>during PC5 connection setup procedure with U2U relay</w:t>
      </w:r>
      <w:r w:rsidR="005123E4">
        <w:t>.</w:t>
      </w:r>
      <w:r>
        <w:t xml:space="preserve"> </w:t>
      </w:r>
      <w:r w:rsidR="005123E4">
        <w:t>No</w:t>
      </w:r>
      <w:r>
        <w:t xml:space="preserve"> additional procedure for Local ID mapping</w:t>
      </w:r>
      <w:r w:rsidR="005123E4">
        <w:t xml:space="preserve"> with User Info ID is needed</w:t>
      </w:r>
      <w:r>
        <w:t>.</w:t>
      </w:r>
      <w:r w:rsidR="007B31DB">
        <w:t xml:space="preserve"> </w:t>
      </w:r>
    </w:p>
    <w:p w14:paraId="6FB36BC3" w14:textId="564D1CBC" w:rsidR="004A7553" w:rsidRDefault="004A7553" w:rsidP="004A7553">
      <w:pPr>
        <w:spacing w:line="252" w:lineRule="auto"/>
        <w:rPr>
          <w:rFonts w:eastAsia="DengXian"/>
          <w:b/>
          <w:bCs/>
          <w:lang w:eastAsia="zh-CN"/>
        </w:rPr>
      </w:pPr>
      <w:r w:rsidRPr="00B7177E">
        <w:rPr>
          <w:rFonts w:eastAsia="DengXian"/>
          <w:b/>
          <w:bCs/>
          <w:lang w:eastAsia="zh-CN"/>
        </w:rPr>
        <w:t>[Observation-</w:t>
      </w:r>
      <w:r w:rsidR="00453222">
        <w:rPr>
          <w:rFonts w:eastAsia="DengXian"/>
          <w:b/>
          <w:bCs/>
          <w:lang w:eastAsia="zh-CN"/>
        </w:rPr>
        <w:t>2</w:t>
      </w:r>
      <w:r w:rsidRPr="00B7177E">
        <w:rPr>
          <w:rFonts w:eastAsia="DengXian"/>
          <w:b/>
          <w:bCs/>
          <w:lang w:eastAsia="zh-CN"/>
        </w:rPr>
        <w:t>]</w:t>
      </w:r>
    </w:p>
    <w:p w14:paraId="08E1D115" w14:textId="5051E77A" w:rsidR="004A7553" w:rsidRDefault="00C03556" w:rsidP="004A7553">
      <w:pPr>
        <w:spacing w:line="252" w:lineRule="auto"/>
        <w:rPr>
          <w:rFonts w:eastAsia="DengXian"/>
          <w:b/>
          <w:bCs/>
          <w:lang w:eastAsia="zh-CN"/>
        </w:rPr>
      </w:pPr>
      <w:r>
        <w:rPr>
          <w:b/>
          <w:bCs/>
        </w:rPr>
        <w:t xml:space="preserve">For option-2, </w:t>
      </w:r>
      <w:r w:rsidR="0078392B">
        <w:rPr>
          <w:b/>
          <w:bCs/>
        </w:rPr>
        <w:t xml:space="preserve">existing </w:t>
      </w:r>
      <w:r w:rsidR="00707564">
        <w:rPr>
          <w:b/>
          <w:bCs/>
        </w:rPr>
        <w:t xml:space="preserve">PC5 </w:t>
      </w:r>
      <w:r w:rsidR="004A7553" w:rsidRPr="004A7553">
        <w:rPr>
          <w:b/>
          <w:bCs/>
        </w:rPr>
        <w:t xml:space="preserve">procedures </w:t>
      </w:r>
      <w:r w:rsidR="0078392B">
        <w:rPr>
          <w:b/>
          <w:bCs/>
        </w:rPr>
        <w:t xml:space="preserve">shall be </w:t>
      </w:r>
      <w:r w:rsidR="004A7553" w:rsidRPr="004A7553">
        <w:rPr>
          <w:b/>
          <w:bCs/>
        </w:rPr>
        <w:t>update</w:t>
      </w:r>
      <w:r w:rsidR="0078392B">
        <w:rPr>
          <w:b/>
          <w:bCs/>
        </w:rPr>
        <w:t>d</w:t>
      </w:r>
      <w:r w:rsidR="003B530C">
        <w:rPr>
          <w:b/>
          <w:bCs/>
        </w:rPr>
        <w:t xml:space="preserve">, or new </w:t>
      </w:r>
      <w:r w:rsidR="00707564">
        <w:rPr>
          <w:b/>
          <w:bCs/>
        </w:rPr>
        <w:t xml:space="preserve">PC5 </w:t>
      </w:r>
      <w:r w:rsidR="003B530C">
        <w:rPr>
          <w:b/>
          <w:bCs/>
        </w:rPr>
        <w:t>procedures</w:t>
      </w:r>
      <w:r w:rsidR="0078392B">
        <w:rPr>
          <w:b/>
          <w:bCs/>
        </w:rPr>
        <w:t xml:space="preserve"> shall be defined</w:t>
      </w:r>
      <w:r w:rsidR="003B530C">
        <w:rPr>
          <w:b/>
          <w:bCs/>
        </w:rPr>
        <w:t>,</w:t>
      </w:r>
      <w:r w:rsidR="004A7553" w:rsidRPr="004A7553">
        <w:rPr>
          <w:b/>
          <w:bCs/>
        </w:rPr>
        <w:t xml:space="preserve"> to enable </w:t>
      </w:r>
      <w:r w:rsidR="003B530C">
        <w:rPr>
          <w:rFonts w:eastAsia="DengXian"/>
          <w:b/>
          <w:bCs/>
          <w:lang w:eastAsia="zh-CN"/>
        </w:rPr>
        <w:t>s</w:t>
      </w:r>
      <w:r w:rsidR="003B530C" w:rsidRPr="004A7553">
        <w:rPr>
          <w:rFonts w:eastAsia="DengXian"/>
          <w:b/>
          <w:bCs/>
          <w:lang w:eastAsia="zh-CN"/>
        </w:rPr>
        <w:t xml:space="preserve">ource </w:t>
      </w:r>
      <w:r w:rsidR="003B530C">
        <w:rPr>
          <w:rFonts w:eastAsia="DengXian"/>
          <w:b/>
          <w:bCs/>
          <w:lang w:eastAsia="zh-CN"/>
        </w:rPr>
        <w:t xml:space="preserve">end </w:t>
      </w:r>
      <w:r w:rsidR="004A7553" w:rsidRPr="004A7553">
        <w:rPr>
          <w:rFonts w:eastAsia="DengXian"/>
          <w:b/>
          <w:bCs/>
          <w:lang w:eastAsia="zh-CN"/>
        </w:rPr>
        <w:t xml:space="preserve">UE and target </w:t>
      </w:r>
      <w:r w:rsidR="003B530C">
        <w:rPr>
          <w:rFonts w:eastAsia="DengXian"/>
          <w:b/>
          <w:bCs/>
          <w:lang w:eastAsia="zh-CN"/>
        </w:rPr>
        <w:t xml:space="preserve">end </w:t>
      </w:r>
      <w:r w:rsidR="004A7553" w:rsidRPr="004A7553">
        <w:rPr>
          <w:rFonts w:eastAsia="DengXian"/>
          <w:b/>
          <w:bCs/>
          <w:lang w:eastAsia="zh-CN"/>
        </w:rPr>
        <w:t xml:space="preserve">UE </w:t>
      </w:r>
      <w:r w:rsidR="0078392B">
        <w:rPr>
          <w:rFonts w:eastAsia="DengXian"/>
          <w:b/>
          <w:bCs/>
          <w:lang w:eastAsia="zh-CN"/>
        </w:rPr>
        <w:t>to share their</w:t>
      </w:r>
      <w:r w:rsidR="004A7553" w:rsidRPr="004A7553">
        <w:rPr>
          <w:rFonts w:eastAsia="DengXian"/>
          <w:b/>
          <w:bCs/>
          <w:lang w:eastAsia="zh-CN"/>
        </w:rPr>
        <w:t xml:space="preserve"> L2 ID</w:t>
      </w:r>
      <w:r w:rsidR="00707564">
        <w:rPr>
          <w:rFonts w:eastAsia="DengXian"/>
          <w:b/>
          <w:bCs/>
          <w:lang w:eastAsia="zh-CN"/>
        </w:rPr>
        <w:t xml:space="preserve"> whenever it changes</w:t>
      </w:r>
      <w:r w:rsidR="004A7553" w:rsidRPr="004A7553">
        <w:rPr>
          <w:rFonts w:eastAsia="DengXian"/>
          <w:b/>
          <w:bCs/>
          <w:lang w:eastAsia="zh-CN"/>
        </w:rPr>
        <w:t>.</w:t>
      </w:r>
    </w:p>
    <w:p w14:paraId="7377239E" w14:textId="43F48DD3" w:rsidR="00D67E9A" w:rsidRPr="004A7553" w:rsidRDefault="00D67E9A" w:rsidP="004A7553">
      <w:pPr>
        <w:spacing w:line="252" w:lineRule="auto"/>
        <w:rPr>
          <w:rFonts w:eastAsia="DengXian"/>
          <w:b/>
          <w:bCs/>
          <w:lang w:eastAsia="zh-CN"/>
        </w:rPr>
      </w:pPr>
      <w:r>
        <w:rPr>
          <w:rFonts w:eastAsia="DengXian"/>
          <w:b/>
          <w:bCs/>
          <w:lang w:eastAsia="zh-CN"/>
        </w:rPr>
        <w:t>For option-1,</w:t>
      </w:r>
      <w:r w:rsidR="00274014">
        <w:rPr>
          <w:rFonts w:eastAsia="DengXian"/>
          <w:b/>
          <w:bCs/>
          <w:lang w:eastAsia="zh-CN"/>
        </w:rPr>
        <w:t xml:space="preserve"> User Info ID shall be passed down to the AS layer together with other PC5 link related information (e.g., L2 ID)</w:t>
      </w:r>
      <w:r>
        <w:rPr>
          <w:rFonts w:eastAsia="DengXian"/>
          <w:b/>
          <w:bCs/>
          <w:lang w:eastAsia="zh-CN"/>
        </w:rPr>
        <w:t>.</w:t>
      </w:r>
    </w:p>
    <w:p w14:paraId="064C2DB6" w14:textId="322EC257" w:rsidR="007B31DB" w:rsidRDefault="007B31DB" w:rsidP="004A7553">
      <w:pPr>
        <w:pStyle w:val="Proposal"/>
        <w:numPr>
          <w:ilvl w:val="0"/>
          <w:numId w:val="0"/>
        </w:numPr>
        <w:ind w:left="1701" w:hanging="1701"/>
      </w:pPr>
    </w:p>
    <w:p w14:paraId="64686B21" w14:textId="1D24DC51" w:rsidR="00F10DDF" w:rsidRPr="00B7177E" w:rsidRDefault="004A7553" w:rsidP="004A7553">
      <w:pPr>
        <w:pStyle w:val="Proposal"/>
        <w:numPr>
          <w:ilvl w:val="0"/>
          <w:numId w:val="0"/>
        </w:numPr>
        <w:ind w:left="1701" w:hanging="1701"/>
      </w:pPr>
      <w:r w:rsidRPr="004A7553">
        <w:rPr>
          <w:rFonts w:ascii="Times New Roman" w:eastAsia="Times New Roman" w:hAnsi="Times New Roman"/>
          <w:b w:val="0"/>
          <w:bCs w:val="0"/>
          <w:szCs w:val="20"/>
          <w:lang w:val="en-US" w:eastAsia="en-GB"/>
        </w:rPr>
        <w:lastRenderedPageBreak/>
        <w:t xml:space="preserve">As indicated </w:t>
      </w:r>
      <w:r>
        <w:rPr>
          <w:rFonts w:ascii="Times New Roman" w:eastAsia="Times New Roman" w:hAnsi="Times New Roman"/>
          <w:b w:val="0"/>
          <w:bCs w:val="0"/>
          <w:szCs w:val="20"/>
          <w:lang w:val="en-US" w:eastAsia="en-GB"/>
        </w:rPr>
        <w:t xml:space="preserve">in LS from RAN2, Local ID pair </w:t>
      </w:r>
      <w:r w:rsidR="009F6A6D">
        <w:rPr>
          <w:rFonts w:ascii="Times New Roman" w:eastAsia="Times New Roman" w:hAnsi="Times New Roman"/>
          <w:b w:val="0"/>
          <w:bCs w:val="0"/>
          <w:szCs w:val="20"/>
          <w:lang w:val="en-US" w:eastAsia="en-GB"/>
        </w:rPr>
        <w:t xml:space="preserve">is </w:t>
      </w:r>
      <w:r>
        <w:rPr>
          <w:rFonts w:ascii="Times New Roman" w:eastAsia="Times New Roman" w:hAnsi="Times New Roman"/>
          <w:b w:val="0"/>
          <w:bCs w:val="0"/>
          <w:szCs w:val="20"/>
          <w:lang w:val="en-US" w:eastAsia="en-GB"/>
        </w:rPr>
        <w:t>used in SRAP header for end</w:t>
      </w:r>
      <w:r w:rsidR="00453222">
        <w:rPr>
          <w:rFonts w:ascii="Times New Roman" w:eastAsia="Times New Roman" w:hAnsi="Times New Roman"/>
          <w:b w:val="0"/>
          <w:bCs w:val="0"/>
          <w:szCs w:val="20"/>
          <w:lang w:val="en-US" w:eastAsia="en-GB"/>
        </w:rPr>
        <w:t>-</w:t>
      </w:r>
      <w:r>
        <w:rPr>
          <w:rFonts w:ascii="Times New Roman" w:eastAsia="Times New Roman" w:hAnsi="Times New Roman"/>
          <w:b w:val="0"/>
          <w:bCs w:val="0"/>
          <w:szCs w:val="20"/>
          <w:lang w:val="en-US" w:eastAsia="en-GB"/>
        </w:rPr>
        <w:t>to</w:t>
      </w:r>
      <w:r w:rsidR="00453222">
        <w:rPr>
          <w:rFonts w:ascii="Times New Roman" w:eastAsia="Times New Roman" w:hAnsi="Times New Roman"/>
          <w:b w:val="0"/>
          <w:bCs w:val="0"/>
          <w:szCs w:val="20"/>
          <w:lang w:val="en-US" w:eastAsia="en-GB"/>
        </w:rPr>
        <w:t>-</w:t>
      </w:r>
      <w:r>
        <w:rPr>
          <w:rFonts w:ascii="Times New Roman" w:eastAsia="Times New Roman" w:hAnsi="Times New Roman"/>
          <w:b w:val="0"/>
          <w:bCs w:val="0"/>
          <w:szCs w:val="20"/>
          <w:lang w:val="en-US" w:eastAsia="en-GB"/>
        </w:rPr>
        <w:t>end connection.</w:t>
      </w:r>
    </w:p>
    <w:p w14:paraId="594E2FEC" w14:textId="2A24CEE4" w:rsidR="004A7553" w:rsidRDefault="004A7553" w:rsidP="0082485B">
      <w:pPr>
        <w:spacing w:line="252" w:lineRule="auto"/>
        <w:rPr>
          <w:rFonts w:eastAsia="DengXian"/>
          <w:lang w:eastAsia="zh-CN"/>
        </w:rPr>
      </w:pPr>
      <w:r w:rsidRPr="004A7553">
        <w:rPr>
          <w:rFonts w:eastAsia="DengXian"/>
          <w:lang w:eastAsia="zh-CN"/>
        </w:rPr>
        <w:t>Therefore, for end</w:t>
      </w:r>
      <w:r w:rsidR="00453222">
        <w:rPr>
          <w:rFonts w:eastAsia="DengXian"/>
          <w:lang w:eastAsia="zh-CN"/>
        </w:rPr>
        <w:t>-</w:t>
      </w:r>
      <w:r w:rsidRPr="004A7553">
        <w:rPr>
          <w:rFonts w:eastAsia="DengXian"/>
          <w:lang w:eastAsia="zh-CN"/>
        </w:rPr>
        <w:t>to</w:t>
      </w:r>
      <w:r w:rsidR="00453222">
        <w:rPr>
          <w:rFonts w:eastAsia="DengXian"/>
          <w:lang w:eastAsia="zh-CN"/>
        </w:rPr>
        <w:t>-</w:t>
      </w:r>
      <w:r w:rsidRPr="004A7553">
        <w:rPr>
          <w:rFonts w:eastAsia="DengXian"/>
          <w:lang w:eastAsia="zh-CN"/>
        </w:rPr>
        <w:t xml:space="preserve">end connection between source End UE and the target End UE via U2U Relay, the packets sent from the source End UE to the U2U Relay includes L2 ID of source UE </w:t>
      </w:r>
      <w:r>
        <w:rPr>
          <w:rFonts w:eastAsia="DengXian"/>
          <w:lang w:eastAsia="zh-CN"/>
        </w:rPr>
        <w:t xml:space="preserve">and Local ID pair for source End UE and target End UE in </w:t>
      </w:r>
      <w:r w:rsidR="009F6A6D">
        <w:rPr>
          <w:rFonts w:eastAsia="DengXian"/>
          <w:lang w:eastAsia="zh-CN"/>
        </w:rPr>
        <w:t>clear text</w:t>
      </w:r>
      <w:r>
        <w:rPr>
          <w:rFonts w:eastAsia="DengXian"/>
          <w:lang w:eastAsia="zh-CN"/>
        </w:rPr>
        <w:t xml:space="preserve">. </w:t>
      </w:r>
    </w:p>
    <w:p w14:paraId="1CB6CD94" w14:textId="6AC0D9AA" w:rsidR="004A7553" w:rsidRDefault="004A7553" w:rsidP="0082485B">
      <w:pPr>
        <w:spacing w:line="252" w:lineRule="auto"/>
        <w:rPr>
          <w:rFonts w:eastAsia="DengXian"/>
          <w:lang w:eastAsia="zh-CN"/>
        </w:rPr>
      </w:pPr>
      <w:r w:rsidRPr="004A7553">
        <w:rPr>
          <w:rFonts w:eastAsia="DengXian"/>
          <w:lang w:eastAsia="zh-CN"/>
        </w:rPr>
        <w:t>W</w:t>
      </w:r>
      <w:r w:rsidR="00CD2C6C" w:rsidRPr="004A7553">
        <w:rPr>
          <w:rFonts w:eastAsia="DengXian"/>
          <w:lang w:eastAsia="zh-CN"/>
        </w:rPr>
        <w:t xml:space="preserve">hen </w:t>
      </w:r>
      <w:r w:rsidR="00422F3A">
        <w:rPr>
          <w:rFonts w:eastAsia="DengXian"/>
          <w:lang w:eastAsia="zh-CN"/>
        </w:rPr>
        <w:t>the source</w:t>
      </w:r>
      <w:r w:rsidR="00422F3A" w:rsidRPr="004A7553">
        <w:rPr>
          <w:rFonts w:eastAsia="DengXian"/>
          <w:lang w:eastAsia="zh-CN"/>
        </w:rPr>
        <w:t xml:space="preserve"> </w:t>
      </w:r>
      <w:r w:rsidR="00CD2C6C" w:rsidRPr="004A7553">
        <w:rPr>
          <w:rFonts w:eastAsia="DengXian"/>
          <w:lang w:eastAsia="zh-CN"/>
        </w:rPr>
        <w:t xml:space="preserve">End UE communicates with multiple </w:t>
      </w:r>
      <w:r w:rsidR="00422F3A">
        <w:rPr>
          <w:rFonts w:eastAsia="DengXian"/>
          <w:lang w:eastAsia="zh-CN"/>
        </w:rPr>
        <w:t>target</w:t>
      </w:r>
      <w:r w:rsidR="00422F3A" w:rsidRPr="004A7553">
        <w:rPr>
          <w:rFonts w:eastAsia="DengXian"/>
          <w:lang w:eastAsia="zh-CN"/>
        </w:rPr>
        <w:t xml:space="preserve"> </w:t>
      </w:r>
      <w:r w:rsidR="00CD2C6C" w:rsidRPr="004A7553">
        <w:rPr>
          <w:rFonts w:eastAsia="DengXian"/>
          <w:lang w:eastAsia="zh-CN"/>
        </w:rPr>
        <w:t xml:space="preserve">End UEs via </w:t>
      </w:r>
      <w:r w:rsidR="00422F3A">
        <w:rPr>
          <w:rFonts w:eastAsia="DengXian"/>
          <w:lang w:eastAsia="zh-CN"/>
        </w:rPr>
        <w:t>the same</w:t>
      </w:r>
      <w:r w:rsidR="00422F3A" w:rsidRPr="004A7553">
        <w:rPr>
          <w:rFonts w:eastAsia="DengXian"/>
          <w:lang w:eastAsia="zh-CN"/>
        </w:rPr>
        <w:t xml:space="preserve"> </w:t>
      </w:r>
      <w:r w:rsidR="00CD2C6C" w:rsidRPr="004A7553">
        <w:rPr>
          <w:rFonts w:eastAsia="DengXian"/>
          <w:lang w:eastAsia="zh-CN"/>
        </w:rPr>
        <w:t xml:space="preserve">U2U relay, </w:t>
      </w:r>
      <w:r w:rsidR="00422F3A">
        <w:rPr>
          <w:rFonts w:eastAsia="DengXian"/>
          <w:lang w:eastAsia="zh-CN"/>
        </w:rPr>
        <w:t xml:space="preserve">the </w:t>
      </w:r>
      <w:r w:rsidRPr="004A7553">
        <w:rPr>
          <w:rFonts w:eastAsia="DengXian"/>
          <w:lang w:eastAsia="zh-CN"/>
        </w:rPr>
        <w:t xml:space="preserve">same L2 ID of the </w:t>
      </w:r>
      <w:r w:rsidR="00422F3A">
        <w:rPr>
          <w:rFonts w:eastAsia="DengXian"/>
          <w:lang w:eastAsia="zh-CN"/>
        </w:rPr>
        <w:t xml:space="preserve">source </w:t>
      </w:r>
      <w:r w:rsidRPr="004A7553">
        <w:rPr>
          <w:rFonts w:eastAsia="DengXian"/>
          <w:lang w:eastAsia="zh-CN"/>
        </w:rPr>
        <w:t>End UE is used with different Local ID pairs.</w:t>
      </w:r>
    </w:p>
    <w:p w14:paraId="7B674472" w14:textId="26BC0C8C" w:rsidR="004A7553" w:rsidRDefault="004A7553" w:rsidP="004A7553">
      <w:pPr>
        <w:spacing w:line="252" w:lineRule="auto"/>
        <w:rPr>
          <w:rFonts w:eastAsia="DengXian"/>
          <w:b/>
          <w:bCs/>
          <w:lang w:eastAsia="zh-CN"/>
        </w:rPr>
      </w:pPr>
      <w:r w:rsidRPr="00B7177E">
        <w:rPr>
          <w:rFonts w:eastAsia="DengXian"/>
          <w:b/>
          <w:bCs/>
          <w:lang w:eastAsia="zh-CN"/>
        </w:rPr>
        <w:t>[Observation-</w:t>
      </w:r>
      <w:r w:rsidR="00453222">
        <w:rPr>
          <w:rFonts w:eastAsia="DengXian"/>
          <w:b/>
          <w:bCs/>
          <w:lang w:eastAsia="zh-CN"/>
        </w:rPr>
        <w:t>3</w:t>
      </w:r>
      <w:r w:rsidRPr="00B7177E">
        <w:rPr>
          <w:rFonts w:eastAsia="DengXian"/>
          <w:b/>
          <w:bCs/>
          <w:lang w:eastAsia="zh-CN"/>
        </w:rPr>
        <w:t>]</w:t>
      </w:r>
    </w:p>
    <w:p w14:paraId="6C0359E3" w14:textId="78B1DE95" w:rsidR="0023294C" w:rsidRDefault="0023294C" w:rsidP="004A7553">
      <w:pPr>
        <w:spacing w:line="252" w:lineRule="auto"/>
        <w:rPr>
          <w:b/>
          <w:bCs/>
        </w:rPr>
      </w:pPr>
      <w:r>
        <w:rPr>
          <w:b/>
          <w:bCs/>
        </w:rPr>
        <w:t>Local ID pair is subject to privacy requirement, i.e., shall be changed over time</w:t>
      </w:r>
      <w:r w:rsidR="00BA2C0D">
        <w:rPr>
          <w:b/>
          <w:bCs/>
        </w:rPr>
        <w:t xml:space="preserve"> together with other IDs</w:t>
      </w:r>
      <w:r w:rsidR="00FB6006">
        <w:rPr>
          <w:b/>
          <w:bCs/>
        </w:rPr>
        <w:t>,</w:t>
      </w:r>
      <w:r>
        <w:rPr>
          <w:b/>
          <w:bCs/>
        </w:rPr>
        <w:t xml:space="preserve"> since it’s sent in clear text</w:t>
      </w:r>
      <w:r w:rsidR="00FB6006">
        <w:rPr>
          <w:b/>
          <w:bCs/>
        </w:rPr>
        <w:t xml:space="preserve"> and may be associated to the L2 ID</w:t>
      </w:r>
      <w:r w:rsidR="00BA2C0D">
        <w:rPr>
          <w:b/>
          <w:bCs/>
        </w:rPr>
        <w:t>s</w:t>
      </w:r>
      <w:r w:rsidR="00FB6006">
        <w:rPr>
          <w:b/>
          <w:bCs/>
        </w:rPr>
        <w:t xml:space="preserve"> of target End UEs</w:t>
      </w:r>
      <w:r>
        <w:rPr>
          <w:b/>
          <w:bCs/>
        </w:rPr>
        <w:t>.</w:t>
      </w:r>
    </w:p>
    <w:p w14:paraId="0430E3FA" w14:textId="77777777" w:rsidR="008A17A8" w:rsidRDefault="008A17A8" w:rsidP="004A7553">
      <w:pPr>
        <w:spacing w:line="252" w:lineRule="auto"/>
        <w:rPr>
          <w:b/>
          <w:bCs/>
        </w:rPr>
      </w:pPr>
    </w:p>
    <w:p w14:paraId="09A6A84E" w14:textId="148CB911" w:rsidR="008A17A8" w:rsidRDefault="008A17A8" w:rsidP="0082485B">
      <w:pPr>
        <w:spacing w:line="252" w:lineRule="auto"/>
      </w:pPr>
      <w:r>
        <w:t xml:space="preserve">For </w:t>
      </w:r>
      <w:r w:rsidR="00BA2C0D">
        <w:t xml:space="preserve">privacy </w:t>
      </w:r>
      <w:r>
        <w:t xml:space="preserve">requirement, L2 ID of source End UE or target End UE may change. Local ID pair is used </w:t>
      </w:r>
      <w:r w:rsidR="00BA2C0D">
        <w:t xml:space="preserve">at the U2U Relay to forward PC5 messages and traffic to </w:t>
      </w:r>
      <w:r>
        <w:t>end to end connection between source End UE and target End UE</w:t>
      </w:r>
      <w:r w:rsidR="00BA2C0D">
        <w:t xml:space="preserve"> thus</w:t>
      </w:r>
      <w:r>
        <w:t xml:space="preserve"> the changed L2 ID</w:t>
      </w:r>
      <w:r w:rsidR="00BA2C0D">
        <w:t>s</w:t>
      </w:r>
      <w:r>
        <w:t xml:space="preserve"> of source End UE or target End UE does not need to be shared to the target End UE or source End UE, respectively.</w:t>
      </w:r>
    </w:p>
    <w:p w14:paraId="2FC3300C" w14:textId="05DC5FA9" w:rsidR="00C03556" w:rsidRDefault="008A17A8" w:rsidP="0082485B">
      <w:pPr>
        <w:spacing w:line="252" w:lineRule="auto"/>
      </w:pPr>
      <w:r>
        <w:t>But for option-2 case, those changed L2 ID</w:t>
      </w:r>
      <w:r w:rsidR="00BA2C0D">
        <w:t>s</w:t>
      </w:r>
      <w:r>
        <w:t xml:space="preserve"> of source End UE or target End UE shall be shared </w:t>
      </w:r>
      <w:r w:rsidR="00852D04">
        <w:t xml:space="preserve">with </w:t>
      </w:r>
      <w:r>
        <w:t xml:space="preserve">the target End UE </w:t>
      </w:r>
      <w:r w:rsidR="00BA2C0D">
        <w:t xml:space="preserve">and </w:t>
      </w:r>
      <w:r>
        <w:t xml:space="preserve">source End UE, respectively. It is because </w:t>
      </w:r>
      <w:r w:rsidR="00C03556">
        <w:t>as mentioned in [observation-</w:t>
      </w:r>
      <w:r w:rsidR="00453222">
        <w:t>3</w:t>
      </w:r>
      <w:r w:rsidR="00C03556">
        <w:t xml:space="preserve">], Local ID pair </w:t>
      </w:r>
      <w:r w:rsidR="00453222">
        <w:t>need</w:t>
      </w:r>
      <w:r w:rsidR="00BA2C0D">
        <w:t>s</w:t>
      </w:r>
      <w:r w:rsidR="00453222">
        <w:t xml:space="preserve"> to </w:t>
      </w:r>
      <w:r w:rsidR="00C03556">
        <w:t xml:space="preserve">be </w:t>
      </w:r>
      <w:r w:rsidR="006073B7">
        <w:t xml:space="preserve">changed </w:t>
      </w:r>
      <w:r w:rsidR="00852D04">
        <w:t xml:space="preserve">and </w:t>
      </w:r>
      <w:r w:rsidR="00B903EB">
        <w:t xml:space="preserve">the </w:t>
      </w:r>
      <w:r w:rsidR="00BA2C0D" w:rsidRPr="00BA2C0D">
        <w:t xml:space="preserve">PC5-RRC message </w:t>
      </w:r>
      <w:r w:rsidR="00852D04">
        <w:t xml:space="preserve">sent to End UEs carries </w:t>
      </w:r>
      <w:r>
        <w:t xml:space="preserve">the </w:t>
      </w:r>
      <w:r w:rsidR="006073B7">
        <w:t xml:space="preserve">changed </w:t>
      </w:r>
      <w:r>
        <w:t>Local ID pair</w:t>
      </w:r>
      <w:r w:rsidR="00852D04" w:rsidRPr="00852D04">
        <w:t xml:space="preserve"> </w:t>
      </w:r>
      <w:r w:rsidR="00852D04">
        <w:t>and the changed L2 IDs</w:t>
      </w:r>
      <w:r w:rsidR="00C03556">
        <w:t>.</w:t>
      </w:r>
    </w:p>
    <w:p w14:paraId="792A2798" w14:textId="2B041BE3" w:rsidR="00C03556" w:rsidRPr="00C03556" w:rsidRDefault="00C03556" w:rsidP="0082485B">
      <w:pPr>
        <w:spacing w:line="252" w:lineRule="auto"/>
        <w:rPr>
          <w:b/>
          <w:bCs/>
        </w:rPr>
      </w:pPr>
      <w:r w:rsidRPr="00C03556">
        <w:rPr>
          <w:b/>
          <w:bCs/>
        </w:rPr>
        <w:t>[Observation-</w:t>
      </w:r>
      <w:r w:rsidR="00453222">
        <w:rPr>
          <w:b/>
          <w:bCs/>
        </w:rPr>
        <w:t>4</w:t>
      </w:r>
      <w:r w:rsidRPr="00C03556">
        <w:rPr>
          <w:b/>
          <w:bCs/>
        </w:rPr>
        <w:t>]</w:t>
      </w:r>
    </w:p>
    <w:p w14:paraId="12AE96B4" w14:textId="724E884B" w:rsidR="00C03556" w:rsidRPr="00C03556" w:rsidRDefault="00C03556" w:rsidP="0082485B">
      <w:pPr>
        <w:spacing w:line="252" w:lineRule="auto"/>
        <w:rPr>
          <w:b/>
          <w:bCs/>
        </w:rPr>
      </w:pPr>
      <w:r w:rsidRPr="00C03556">
        <w:rPr>
          <w:b/>
          <w:bCs/>
        </w:rPr>
        <w:t>For option-2 case, whenever L2 ID of a</w:t>
      </w:r>
      <w:r>
        <w:rPr>
          <w:b/>
          <w:bCs/>
        </w:rPr>
        <w:t>n</w:t>
      </w:r>
      <w:r w:rsidRPr="00C03556">
        <w:rPr>
          <w:b/>
          <w:bCs/>
        </w:rPr>
        <w:t xml:space="preserve"> End UE changes, it shall be </w:t>
      </w:r>
      <w:r w:rsidR="00FC0A35">
        <w:rPr>
          <w:b/>
          <w:bCs/>
        </w:rPr>
        <w:t>sent</w:t>
      </w:r>
      <w:r w:rsidR="00FC0A35" w:rsidRPr="00C03556">
        <w:rPr>
          <w:b/>
          <w:bCs/>
        </w:rPr>
        <w:t xml:space="preserve"> </w:t>
      </w:r>
      <w:r w:rsidRPr="00C03556">
        <w:rPr>
          <w:b/>
          <w:bCs/>
        </w:rPr>
        <w:t>to the other End UE having end to end connection.</w:t>
      </w:r>
    </w:p>
    <w:p w14:paraId="1C773B1D" w14:textId="07B26148" w:rsidR="004A7553" w:rsidRDefault="004A7553" w:rsidP="0082485B">
      <w:pPr>
        <w:spacing w:line="252" w:lineRule="auto"/>
      </w:pPr>
    </w:p>
    <w:p w14:paraId="301848E4" w14:textId="64E58815" w:rsidR="00453222" w:rsidRDefault="00C03556" w:rsidP="0082485B">
      <w:pPr>
        <w:spacing w:line="252" w:lineRule="auto"/>
      </w:pPr>
      <w:r>
        <w:t xml:space="preserve">As observed above, there are </w:t>
      </w:r>
      <w:r w:rsidR="00453222">
        <w:t xml:space="preserve">some </w:t>
      </w:r>
      <w:r>
        <w:t>drawbacks for option-2 in ProSe layer</w:t>
      </w:r>
      <w:r w:rsidR="00453222">
        <w:t xml:space="preserve"> in comparison to option-1</w:t>
      </w:r>
      <w:r>
        <w:t>.</w:t>
      </w:r>
    </w:p>
    <w:p w14:paraId="59054212" w14:textId="77777777" w:rsidR="00453222" w:rsidRPr="00453222" w:rsidRDefault="00453222" w:rsidP="0082485B">
      <w:pPr>
        <w:spacing w:line="252" w:lineRule="auto"/>
        <w:rPr>
          <w:b/>
          <w:bCs/>
        </w:rPr>
      </w:pPr>
      <w:r w:rsidRPr="00453222">
        <w:rPr>
          <w:b/>
          <w:bCs/>
        </w:rPr>
        <w:t>[Conclusion]</w:t>
      </w:r>
    </w:p>
    <w:p w14:paraId="5A995D03" w14:textId="6F11FE4B" w:rsidR="0082485B" w:rsidRPr="00B7177E" w:rsidRDefault="00453222" w:rsidP="00453222">
      <w:pPr>
        <w:spacing w:line="252" w:lineRule="auto"/>
        <w:rPr>
          <w:lang w:eastAsia="zh-CN"/>
        </w:rPr>
      </w:pPr>
      <w:r>
        <w:rPr>
          <w:b/>
          <w:bCs/>
        </w:rPr>
        <w:t xml:space="preserve">In Conclusion, </w:t>
      </w:r>
      <w:r w:rsidRPr="00453222">
        <w:rPr>
          <w:b/>
          <w:bCs/>
        </w:rPr>
        <w:t>option-1 is more preferrable solution</w:t>
      </w:r>
      <w:r>
        <w:rPr>
          <w:b/>
          <w:bCs/>
        </w:rPr>
        <w:t xml:space="preserve"> than option-2 in SA2 perspective</w:t>
      </w:r>
      <w:r w:rsidRPr="00453222">
        <w:rPr>
          <w:b/>
          <w:bCs/>
        </w:rPr>
        <w:t>.</w:t>
      </w:r>
    </w:p>
    <w:p w14:paraId="48922FA1" w14:textId="77777777" w:rsidR="0082485B" w:rsidRPr="00B7177E" w:rsidRDefault="0082485B" w:rsidP="0082485B">
      <w:pPr>
        <w:pStyle w:val="Heading1"/>
        <w:pBdr>
          <w:top w:val="single" w:sz="12" w:space="3" w:color="auto"/>
        </w:pBdr>
        <w:spacing w:after="180"/>
        <w:ind w:left="400" w:hanging="400"/>
        <w:rPr>
          <w:rFonts w:ascii="Times New Roman" w:eastAsia="MS Mincho" w:hAnsi="Times New Roman" w:cs="Times New Roman"/>
          <w:color w:val="auto"/>
          <w:sz w:val="36"/>
          <w:szCs w:val="20"/>
          <w:lang w:eastAsia="ja-JP"/>
        </w:rPr>
      </w:pPr>
      <w:r w:rsidRPr="00B7177E">
        <w:rPr>
          <w:rFonts w:ascii="Times New Roman" w:eastAsia="MS Mincho" w:hAnsi="Times New Roman" w:cs="Times New Roman"/>
          <w:color w:val="auto"/>
          <w:sz w:val="36"/>
          <w:szCs w:val="20"/>
          <w:lang w:eastAsia="ja-JP"/>
        </w:rPr>
        <w:t>2.</w:t>
      </w:r>
      <w:r w:rsidRPr="00B7177E">
        <w:rPr>
          <w:rFonts w:ascii="Times New Roman" w:eastAsia="MS Mincho" w:hAnsi="Times New Roman" w:cs="Times New Roman"/>
          <w:color w:val="auto"/>
          <w:sz w:val="36"/>
          <w:szCs w:val="20"/>
          <w:lang w:eastAsia="ja-JP"/>
        </w:rPr>
        <w:tab/>
        <w:t>Text proposal</w:t>
      </w:r>
    </w:p>
    <w:p w14:paraId="08930ECD" w14:textId="02286CC3" w:rsidR="0082485B" w:rsidRPr="00B7177E" w:rsidRDefault="0082485B" w:rsidP="00453222">
      <w:pPr>
        <w:spacing w:before="120" w:after="0"/>
        <w:rPr>
          <w:color w:val="FF0000"/>
        </w:rPr>
      </w:pPr>
      <w:r w:rsidRPr="00B7177E">
        <w:rPr>
          <w:b/>
          <w:bCs/>
          <w:lang w:val="en-US"/>
        </w:rPr>
        <w:t xml:space="preserve">[Proposal-1] It is proposed to provide feedback to </w:t>
      </w:r>
      <w:r w:rsidR="00453222">
        <w:rPr>
          <w:b/>
          <w:bCs/>
          <w:lang w:val="en-US"/>
        </w:rPr>
        <w:t>RAN2 that option-1 is more preferrable option in SA2 perspective.</w:t>
      </w:r>
    </w:p>
    <w:p w14:paraId="362ED3A6" w14:textId="2C429DDB" w:rsidR="00FD3FF9" w:rsidRDefault="00FD3FF9"/>
    <w:sectPr w:rsidR="00FD3F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cs="Times New Roman"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76284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proofState w:spelling="clean" w:grammar="clean"/>
  <w:attachedTemplate r:id="rId1"/>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D2"/>
    <w:rsid w:val="00185BD8"/>
    <w:rsid w:val="001A1D83"/>
    <w:rsid w:val="0023294C"/>
    <w:rsid w:val="00274014"/>
    <w:rsid w:val="003B530C"/>
    <w:rsid w:val="003F74BA"/>
    <w:rsid w:val="00422F3A"/>
    <w:rsid w:val="00453222"/>
    <w:rsid w:val="0046619A"/>
    <w:rsid w:val="004A7553"/>
    <w:rsid w:val="004B1CA3"/>
    <w:rsid w:val="004D50D7"/>
    <w:rsid w:val="005043F2"/>
    <w:rsid w:val="005123E4"/>
    <w:rsid w:val="006073B7"/>
    <w:rsid w:val="00707564"/>
    <w:rsid w:val="0078392B"/>
    <w:rsid w:val="007B31DB"/>
    <w:rsid w:val="0082485B"/>
    <w:rsid w:val="00852D04"/>
    <w:rsid w:val="008574D2"/>
    <w:rsid w:val="008A17A8"/>
    <w:rsid w:val="009B6BE6"/>
    <w:rsid w:val="009F6A6D"/>
    <w:rsid w:val="00B903EB"/>
    <w:rsid w:val="00BA2C0D"/>
    <w:rsid w:val="00C03556"/>
    <w:rsid w:val="00C53328"/>
    <w:rsid w:val="00CD2C6C"/>
    <w:rsid w:val="00D67E9A"/>
    <w:rsid w:val="00DA4F97"/>
    <w:rsid w:val="00F10DDF"/>
    <w:rsid w:val="00FB6006"/>
    <w:rsid w:val="00FC0A35"/>
    <w:rsid w:val="00FD3F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6002"/>
  <w15:chartTrackingRefBased/>
  <w15:docId w15:val="{87476308-73B4-4998-AEC4-91A88608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8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8248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85B"/>
    <w:rPr>
      <w:rFonts w:asciiTheme="majorHAnsi" w:eastAsiaTheme="majorEastAsia" w:hAnsiTheme="majorHAnsi" w:cstheme="majorBidi"/>
      <w:color w:val="2E74B5" w:themeColor="accent1" w:themeShade="BF"/>
      <w:sz w:val="32"/>
      <w:szCs w:val="32"/>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2485B"/>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2485B"/>
    <w:rPr>
      <w:rFonts w:ascii="Arial" w:eastAsia="Malgun Gothic" w:hAnsi="Arial" w:cs="Times New Roman"/>
      <w:b/>
      <w:noProof/>
      <w:sz w:val="18"/>
      <w:szCs w:val="20"/>
      <w:lang w:val="en-GB"/>
    </w:rPr>
  </w:style>
  <w:style w:type="paragraph" w:customStyle="1" w:styleId="Proposal">
    <w:name w:val="Proposal"/>
    <w:basedOn w:val="Normal"/>
    <w:qFormat/>
    <w:rsid w:val="007B31DB"/>
    <w:pPr>
      <w:numPr>
        <w:numId w:val="1"/>
      </w:numPr>
      <w:tabs>
        <w:tab w:val="left" w:pos="1701"/>
      </w:tabs>
      <w:overflowPunct/>
      <w:autoSpaceDE/>
      <w:autoSpaceDN/>
      <w:adjustRightInd/>
      <w:spacing w:after="120" w:line="256" w:lineRule="auto"/>
      <w:jc w:val="both"/>
      <w:textAlignment w:val="auto"/>
    </w:pPr>
    <w:rPr>
      <w:rFonts w:ascii="Arial" w:eastAsia="SimSun" w:hAnsi="Arial"/>
      <w:b/>
      <w:bCs/>
      <w:szCs w:val="22"/>
      <w:lang w:eastAsia="zh-CN"/>
    </w:rPr>
  </w:style>
  <w:style w:type="paragraph" w:styleId="Revision">
    <w:name w:val="Revision"/>
    <w:hidden/>
    <w:uiPriority w:val="99"/>
    <w:semiHidden/>
    <w:rsid w:val="005123E4"/>
    <w:pPr>
      <w:spacing w:after="0" w:line="240" w:lineRule="auto"/>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5043F2"/>
    <w:rPr>
      <w:sz w:val="16"/>
      <w:szCs w:val="16"/>
    </w:rPr>
  </w:style>
  <w:style w:type="paragraph" w:styleId="CommentText">
    <w:name w:val="annotation text"/>
    <w:basedOn w:val="Normal"/>
    <w:link w:val="CommentTextChar"/>
    <w:uiPriority w:val="99"/>
    <w:unhideWhenUsed/>
    <w:rsid w:val="005043F2"/>
  </w:style>
  <w:style w:type="character" w:customStyle="1" w:styleId="CommentTextChar">
    <w:name w:val="Comment Text Char"/>
    <w:basedOn w:val="DefaultParagraphFont"/>
    <w:link w:val="CommentText"/>
    <w:uiPriority w:val="99"/>
    <w:rsid w:val="005043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043F2"/>
    <w:rPr>
      <w:b/>
      <w:bCs/>
    </w:rPr>
  </w:style>
  <w:style w:type="character" w:customStyle="1" w:styleId="CommentSubjectChar">
    <w:name w:val="Comment Subject Char"/>
    <w:basedOn w:val="CommentTextChar"/>
    <w:link w:val="CommentSubject"/>
    <w:uiPriority w:val="99"/>
    <w:semiHidden/>
    <w:rsid w:val="005043F2"/>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4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68D58-64E0-448D-9B2A-0A27F814F397}">
  <ds:schemaRefs>
    <ds:schemaRef ds:uri="http://purl.org/dc/elements/1.1/"/>
    <ds:schemaRef ds:uri="http://schemas.microsoft.com/sharepoint/v4"/>
    <ds:schemaRef ds:uri="http://schemas.microsoft.com/office/2006/documentManagement/types"/>
    <ds:schemaRef ds:uri="e32f50e1-6846-4d7d-ad60-ccd6877e6c5e"/>
    <ds:schemaRef ds:uri="23a22248-acb0-4303-bd1b-c36b2527d0a2"/>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5a888943-97ca-4c93-b605-714bb5e9e285"/>
  </ds:schemaRefs>
</ds:datastoreItem>
</file>

<file path=customXml/itemProps2.xml><?xml version="1.0" encoding="utf-8"?>
<ds:datastoreItem xmlns:ds="http://schemas.openxmlformats.org/officeDocument/2006/customXml" ds:itemID="{77B08A2C-3200-47BC-A41A-C38FDDE7D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template.dotx</Template>
  <TotalTime>235</TotalTime>
  <Pages>2</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25</cp:revision>
  <dcterms:created xsi:type="dcterms:W3CDTF">2023-10-30T18:45:00Z</dcterms:created>
  <dcterms:modified xsi:type="dcterms:W3CDTF">2023-11-02T15:32:00Z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